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0D" w:rsidRPr="00920B0D" w:rsidRDefault="00920B0D" w:rsidP="00920B0D">
      <w:pPr>
        <w:rPr>
          <w:b/>
        </w:rPr>
      </w:pPr>
    </w:p>
    <w:p w:rsidR="00920B0D" w:rsidRPr="00920B0D" w:rsidRDefault="00920B0D" w:rsidP="00920B0D">
      <w:pPr>
        <w:rPr>
          <w:rFonts w:ascii="Comic Sans MS" w:hAnsi="Comic Sans MS"/>
          <w:b/>
          <w:sz w:val="16"/>
          <w:szCs w:val="16"/>
        </w:rPr>
      </w:pPr>
      <w:r>
        <w:rPr>
          <w:b/>
          <w:noProof/>
          <w:color w:val="323E4F"/>
          <w:sz w:val="28"/>
          <w:szCs w:val="28"/>
          <w:lang w:eastAsia="tr-TR"/>
        </w:rPr>
        <w:drawing>
          <wp:anchor distT="0" distB="0" distL="114300" distR="114300" simplePos="0" relativeHeight="251658240" behindDoc="0" locked="0" layoutInCell="1" allowOverlap="1" wp14:anchorId="5A964DB0" wp14:editId="532F3FE3">
            <wp:simplePos x="0" y="0"/>
            <wp:positionH relativeFrom="column">
              <wp:posOffset>-155575</wp:posOffset>
            </wp:positionH>
            <wp:positionV relativeFrom="paragraph">
              <wp:posOffset>86360</wp:posOffset>
            </wp:positionV>
            <wp:extent cx="3365500" cy="2872105"/>
            <wp:effectExtent l="0" t="0" r="6350" b="444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65500" cy="2872105"/>
                    </a:xfrm>
                    <a:prstGeom prst="rect">
                      <a:avLst/>
                    </a:prstGeom>
                    <a:noFill/>
                  </pic:spPr>
                </pic:pic>
              </a:graphicData>
            </a:graphic>
            <wp14:sizeRelH relativeFrom="page">
              <wp14:pctWidth>0</wp14:pctWidth>
            </wp14:sizeRelH>
            <wp14:sizeRelV relativeFrom="page">
              <wp14:pctHeight>0</wp14:pctHeight>
            </wp14:sizeRelV>
          </wp:anchor>
        </w:drawing>
      </w:r>
      <w:r w:rsidRPr="00920B0D">
        <w:rPr>
          <w:rFonts w:ascii="Comic Sans MS" w:hAnsi="Comic Sans MS"/>
          <w:b/>
          <w:sz w:val="16"/>
          <w:szCs w:val="16"/>
        </w:rPr>
        <w:t xml:space="preserve">MİSYONUMUZ </w:t>
      </w:r>
    </w:p>
    <w:p w:rsidR="00920B0D" w:rsidRPr="00920B0D" w:rsidRDefault="00920B0D" w:rsidP="00920B0D">
      <w:pPr>
        <w:rPr>
          <w:rFonts w:ascii="Comic Sans MS" w:hAnsi="Comic Sans MS"/>
          <w:b/>
          <w:sz w:val="16"/>
          <w:szCs w:val="16"/>
        </w:rPr>
      </w:pPr>
      <w:r w:rsidRPr="00920B0D">
        <w:rPr>
          <w:rFonts w:ascii="Comic Sans MS" w:hAnsi="Comic Sans MS"/>
          <w:b/>
          <w:sz w:val="16"/>
          <w:szCs w:val="16"/>
        </w:rPr>
        <w:t xml:space="preserve">Öğrencilerimizi; Türk toplumunun değerlerini, ahlakını önemseyen, Görevini yapan ve sorumluluk yüklenebilen, Kendilerine güvenen, çağdaş teknolojileri etkili biçimde kullanabilen, bilimsel düşünme, çalışma ve araştırma alışkanlığı kazanmış, bedensel ve ruhsal bakımdan gelişmiş, mensubiyet ve mesuliyet </w:t>
      </w:r>
      <w:proofErr w:type="spellStart"/>
      <w:proofErr w:type="gramStart"/>
      <w:r w:rsidRPr="00920B0D">
        <w:rPr>
          <w:rFonts w:ascii="Comic Sans MS" w:hAnsi="Comic Sans MS"/>
          <w:b/>
          <w:sz w:val="16"/>
          <w:szCs w:val="16"/>
        </w:rPr>
        <w:t>sahibi,İnsanlar</w:t>
      </w:r>
      <w:proofErr w:type="spellEnd"/>
      <w:proofErr w:type="gramEnd"/>
      <w:r w:rsidRPr="00920B0D">
        <w:rPr>
          <w:rFonts w:ascii="Comic Sans MS" w:hAnsi="Comic Sans MS"/>
          <w:b/>
          <w:sz w:val="16"/>
          <w:szCs w:val="16"/>
        </w:rPr>
        <w:t xml:space="preserve"> olarak yetiştirmek hedefimizdir</w:t>
      </w:r>
    </w:p>
    <w:p w:rsidR="00920B0D" w:rsidRPr="00920B0D" w:rsidRDefault="00920B0D" w:rsidP="00920B0D">
      <w:pPr>
        <w:rPr>
          <w:rFonts w:ascii="Comic Sans MS" w:hAnsi="Comic Sans MS"/>
          <w:b/>
          <w:sz w:val="16"/>
          <w:szCs w:val="16"/>
        </w:rPr>
      </w:pPr>
      <w:r w:rsidRPr="00920B0D">
        <w:rPr>
          <w:rFonts w:ascii="Comic Sans MS" w:hAnsi="Comic Sans MS"/>
          <w:b/>
          <w:sz w:val="16"/>
          <w:szCs w:val="16"/>
        </w:rPr>
        <w:t xml:space="preserve">VİZYONUMUZ </w:t>
      </w:r>
    </w:p>
    <w:p w:rsidR="00920B0D" w:rsidRPr="00920B0D" w:rsidRDefault="00920B0D" w:rsidP="00920B0D">
      <w:pPr>
        <w:rPr>
          <w:rFonts w:ascii="Comic Sans MS" w:hAnsi="Comic Sans MS"/>
          <w:b/>
          <w:sz w:val="16"/>
          <w:szCs w:val="16"/>
        </w:rPr>
      </w:pPr>
      <w:r w:rsidRPr="00920B0D">
        <w:rPr>
          <w:rFonts w:ascii="Comic Sans MS" w:hAnsi="Comic Sans MS"/>
          <w:b/>
          <w:sz w:val="16"/>
          <w:szCs w:val="16"/>
        </w:rPr>
        <w:t xml:space="preserve">Okulumuz, Türk Milli Eğitim sisteminin genel amaç ve temel ilkeleri doğrultusunda; Kendi kendini yönetebilen, mantıklı düşünebilen, yaratıcı düşünceye sahip, araştıran, sorgulayan, öğrenmeyi davranış haline getirmiş öğrenciler yetiştirmenin yanı sıra kendini ve çevresini değiştirebilecek güçlü karakterler yetiştirmeyi </w:t>
      </w:r>
      <w:proofErr w:type="gramStart"/>
      <w:r w:rsidRPr="00920B0D">
        <w:rPr>
          <w:rFonts w:ascii="Comic Sans MS" w:hAnsi="Comic Sans MS"/>
          <w:b/>
          <w:sz w:val="16"/>
          <w:szCs w:val="16"/>
        </w:rPr>
        <w:t>vizyon</w:t>
      </w:r>
      <w:proofErr w:type="gramEnd"/>
      <w:r w:rsidRPr="00920B0D">
        <w:rPr>
          <w:rFonts w:ascii="Comic Sans MS" w:hAnsi="Comic Sans MS"/>
          <w:b/>
          <w:sz w:val="16"/>
          <w:szCs w:val="16"/>
        </w:rPr>
        <w:t xml:space="preserve"> olarak belirlemiştir</w:t>
      </w:r>
      <w:bookmarkStart w:id="0" w:name="_GoBack"/>
      <w:bookmarkEnd w:id="0"/>
    </w:p>
    <w:sectPr w:rsidR="00920B0D" w:rsidRPr="00920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ED"/>
    <w:rsid w:val="00106FC7"/>
    <w:rsid w:val="001A0E2A"/>
    <w:rsid w:val="002D182A"/>
    <w:rsid w:val="003A752F"/>
    <w:rsid w:val="00614A52"/>
    <w:rsid w:val="00641B06"/>
    <w:rsid w:val="00791B78"/>
    <w:rsid w:val="007A3CED"/>
    <w:rsid w:val="00920B0D"/>
    <w:rsid w:val="009E2AD0"/>
    <w:rsid w:val="00A15620"/>
    <w:rsid w:val="00BF0FBA"/>
    <w:rsid w:val="00C20D71"/>
    <w:rsid w:val="00E43D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3BE35-50BA-4389-9787-B67FD701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dc:creator>
  <cp:keywords/>
  <dc:description/>
  <cp:lastModifiedBy>Filiz</cp:lastModifiedBy>
  <cp:revision>2</cp:revision>
  <dcterms:created xsi:type="dcterms:W3CDTF">2024-03-09T20:45:00Z</dcterms:created>
  <dcterms:modified xsi:type="dcterms:W3CDTF">2024-03-09T20:45:00Z</dcterms:modified>
</cp:coreProperties>
</file>